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附件2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华文中宋" w:eastAsia="方正小标宋简体" w:cs="Times New Roman"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办理资金拨付事宜注意事项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一、项目承担单位需提交材料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(一)收款收据1份，并加盖财务专用章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今收到:河南省知识产权局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款项来源:第三届河南省专利奖奖励资金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金额: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 ******元（大写******元），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根据《关于拨付第三届河南省专利奖奖励资金的通知》填写。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(二)开户行明细表1份，并加盖财务专用章。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(三)项目承担单位名称发生变更的，需提供名称变更核准通知书。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 xml:space="preserve">二、相关要求 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各省辖市知识产权管理部门需核对项目承担单位提供资料是否齐备，项目承担单位名称、奖励金额是否与通知一致，是否加盖财务专用章（请注意：非单位公章），于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5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月16日之前将有关材料收齐统一报送至河南省知识产权局规划发展处。</w:t>
      </w:r>
    </w:p>
    <w:p>
      <w:pP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588" w:bottom="1588" w:left="1588" w:header="851" w:footer="1247" w:gutter="0"/>
          <w:cols w:space="425" w:num="1"/>
          <w:docGrid w:linePitch="312" w:charSpace="0"/>
        </w:sectPr>
      </w:pPr>
    </w:p>
    <w:p>
      <w:pPr>
        <w:spacing w:line="560" w:lineRule="exact"/>
        <w:jc w:val="center"/>
        <w:rPr>
          <w:rFonts w:hint="eastAsia"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color w:val="000000"/>
          <w:sz w:val="44"/>
          <w:szCs w:val="44"/>
        </w:rPr>
        <w:t>开户行明细表</w:t>
      </w:r>
    </w:p>
    <w:p>
      <w:pPr>
        <w:spacing w:line="560" w:lineRule="exact"/>
        <w:jc w:val="center"/>
        <w:rPr>
          <w:rFonts w:ascii="华文中宋" w:hAnsi="华文中宋" w:eastAsia="华文中宋" w:cs="Times New Roman"/>
          <w:color w:val="000000"/>
          <w:sz w:val="44"/>
          <w:szCs w:val="44"/>
        </w:rPr>
      </w:pPr>
    </w:p>
    <w:p>
      <w:pPr>
        <w:spacing w:line="60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项目承担单位：         (加盖财务专用章)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3118"/>
        <w:gridCol w:w="3649"/>
        <w:gridCol w:w="1926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5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2"/>
              </w:rPr>
              <w:t>户名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2"/>
              </w:rPr>
              <w:t>开户行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2"/>
              </w:rPr>
              <w:t>（明确到支行、分行、分理处）</w:t>
            </w:r>
          </w:p>
        </w:tc>
        <w:tc>
          <w:tcPr>
            <w:tcW w:w="364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2"/>
              </w:rPr>
              <w:t>账号</w:t>
            </w:r>
          </w:p>
        </w:tc>
        <w:tc>
          <w:tcPr>
            <w:tcW w:w="19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6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2505" w:type="dxa"/>
            <w:shd w:val="clear" w:color="000000" w:fill="FFFFFF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" w:eastAsia="仿宋_GB2312" w:cs="华文中宋"/>
                <w:sz w:val="24"/>
              </w:rPr>
            </w:pP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" w:eastAsia="仿宋_GB2312" w:cs="华文中宋"/>
                <w:sz w:val="24"/>
              </w:rPr>
            </w:pPr>
          </w:p>
        </w:tc>
        <w:tc>
          <w:tcPr>
            <w:tcW w:w="3649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</w:p>
        </w:tc>
        <w:tc>
          <w:tcPr>
            <w:tcW w:w="1926" w:type="dxa"/>
            <w:shd w:val="clear" w:color="000000" w:fill="FFFFFF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" w:eastAsia="仿宋_GB2312" w:cs="华文中宋"/>
                <w:sz w:val="24"/>
              </w:rPr>
            </w:pPr>
          </w:p>
        </w:tc>
        <w:tc>
          <w:tcPr>
            <w:tcW w:w="2665" w:type="dxa"/>
            <w:shd w:val="clear" w:color="000000" w:fill="FFFFFF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" w:eastAsia="仿宋_GB2312" w:cs="华文中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一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一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一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22A1A"/>
    <w:rsid w:val="7E92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2022-05-11T08:51:00Z</dcterms:created>
  <dc:creator>WinG.</dc:creator>
  <cp:lastModifiedBy>WinG.</cp:lastModifiedBy>
  <dcterms:modified xsi:type="dcterms:W3CDTF">2022-05-11T08:51:13Z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04A5D332B6F5465B9234FCC0B8A4BEB5</vt:lpwstr>
  </property>
</Properties>
</file>